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15" w:rsidRDefault="00A24B0B" w:rsidP="00A24B0B">
      <w:pPr>
        <w:ind w:firstLineChars="4300" w:firstLine="9030"/>
      </w:pPr>
      <w:bookmarkStart w:id="0" w:name="_GoBack"/>
      <w:bookmarkEnd w:id="0"/>
      <w:r>
        <w:rPr>
          <w:rFonts w:hint="eastAsia"/>
        </w:rPr>
        <w:t>様式</w:t>
      </w:r>
      <w:r w:rsidR="000454A7">
        <w:rPr>
          <w:rFonts w:hint="eastAsia"/>
        </w:rPr>
        <w:t>４</w:t>
      </w:r>
    </w:p>
    <w:p w:rsidR="00A24B0B" w:rsidRPr="00A24B0B" w:rsidRDefault="00A24B0B" w:rsidP="00A24B0B">
      <w:pPr>
        <w:jc w:val="center"/>
        <w:rPr>
          <w:sz w:val="28"/>
          <w:szCs w:val="28"/>
        </w:rPr>
      </w:pPr>
      <w:r w:rsidRPr="00A24B0B">
        <w:rPr>
          <w:rFonts w:hint="eastAsia"/>
          <w:sz w:val="28"/>
          <w:szCs w:val="28"/>
        </w:rPr>
        <w:t>医事業務の受託実績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A24B0B" w:rsidTr="00A24B0B">
        <w:tc>
          <w:tcPr>
            <w:tcW w:w="2486" w:type="dxa"/>
            <w:vAlign w:val="center"/>
          </w:tcPr>
          <w:p w:rsidR="00A24B0B" w:rsidRDefault="001A3A85" w:rsidP="00A24B0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病院施設名</w:t>
            </w:r>
          </w:p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業務名</w:t>
            </w:r>
          </w:p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業務の概要</w:t>
            </w:r>
          </w:p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病床数</w:t>
            </w:r>
          </w:p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  <w:tc>
          <w:tcPr>
            <w:tcW w:w="2486" w:type="dxa"/>
          </w:tcPr>
          <w:p w:rsidR="00A24B0B" w:rsidRDefault="00A24B0B"/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契約金額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受託期間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平成　　年　　月〜</w:t>
            </w:r>
          </w:p>
          <w:p w:rsidR="00A24B0B" w:rsidRDefault="00A24B0B" w:rsidP="00A24B0B">
            <w:r>
              <w:rPr>
                <w:rFonts w:hint="eastAsia"/>
              </w:rPr>
              <w:t>平成　　年　　月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平成　　年　　月〜</w:t>
            </w:r>
          </w:p>
          <w:p w:rsidR="00A24B0B" w:rsidRDefault="00A24B0B" w:rsidP="00A24B0B">
            <w:r>
              <w:rPr>
                <w:rFonts w:hint="eastAsia"/>
              </w:rPr>
              <w:t>平成　　年　　月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平成　　年　　月〜</w:t>
            </w:r>
          </w:p>
          <w:p w:rsidR="00A24B0B" w:rsidRDefault="00A24B0B" w:rsidP="00A24B0B">
            <w:r>
              <w:rPr>
                <w:rFonts w:hint="eastAsia"/>
              </w:rPr>
              <w:t>平成　　年　　月</w:t>
            </w:r>
          </w:p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電子カルテを使用しているか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A24B0B">
            <w:r>
              <w:rPr>
                <w:rFonts w:hint="eastAsia"/>
              </w:rPr>
              <w:t>富士通製医事システムを使用しているか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486" w:type="dxa"/>
            <w:vAlign w:val="center"/>
          </w:tcPr>
          <w:p w:rsidR="00A24B0B" w:rsidRDefault="00A24B0B" w:rsidP="00A24B0B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A24B0B" w:rsidTr="00A24B0B">
        <w:trPr>
          <w:trHeight w:val="796"/>
        </w:trPr>
        <w:tc>
          <w:tcPr>
            <w:tcW w:w="2486" w:type="dxa"/>
            <w:vAlign w:val="center"/>
          </w:tcPr>
          <w:p w:rsidR="00A24B0B" w:rsidRDefault="00A24B0B" w:rsidP="00FA1187">
            <w:r>
              <w:rPr>
                <w:rFonts w:hint="eastAsia"/>
              </w:rPr>
              <w:t>DPC</w:t>
            </w:r>
            <w:r w:rsidR="00FA1187">
              <w:rPr>
                <w:rFonts w:hint="eastAsia"/>
              </w:rPr>
              <w:t>対象</w:t>
            </w:r>
            <w:r>
              <w:rPr>
                <w:rFonts w:hint="eastAsia"/>
              </w:rPr>
              <w:t>病院か</w:t>
            </w:r>
          </w:p>
        </w:tc>
        <w:tc>
          <w:tcPr>
            <w:tcW w:w="2486" w:type="dxa"/>
            <w:vAlign w:val="center"/>
          </w:tcPr>
          <w:p w:rsidR="00A24B0B" w:rsidRPr="00FA1187" w:rsidRDefault="00FA1187" w:rsidP="00AD1927">
            <w:pPr>
              <w:jc w:val="center"/>
              <w:rPr>
                <w:sz w:val="16"/>
                <w:szCs w:val="16"/>
              </w:rPr>
            </w:pPr>
            <w:r w:rsidRPr="00FA1187">
              <w:rPr>
                <w:rFonts w:hint="eastAsia"/>
                <w:sz w:val="16"/>
                <w:szCs w:val="16"/>
              </w:rPr>
              <w:t>DPC</w:t>
            </w:r>
            <w:r w:rsidRPr="00FA1187">
              <w:rPr>
                <w:rFonts w:hint="eastAsia"/>
                <w:sz w:val="16"/>
                <w:szCs w:val="16"/>
              </w:rPr>
              <w:t>対象病院</w:t>
            </w:r>
            <w:r w:rsidR="00AD1927">
              <w:rPr>
                <w:rFonts w:hint="eastAsia"/>
                <w:sz w:val="16"/>
                <w:szCs w:val="16"/>
              </w:rPr>
              <w:t xml:space="preserve">　</w:t>
            </w:r>
            <w:r w:rsidR="00A24B0B" w:rsidRPr="00FA1187">
              <w:rPr>
                <w:rFonts w:hint="eastAsia"/>
                <w:sz w:val="16"/>
                <w:szCs w:val="16"/>
              </w:rPr>
              <w:t>・</w:t>
            </w:r>
            <w:r w:rsidR="00AD1927">
              <w:rPr>
                <w:rFonts w:hint="eastAsia"/>
                <w:sz w:val="16"/>
                <w:szCs w:val="16"/>
              </w:rPr>
              <w:t xml:space="preserve">　対象外</w:t>
            </w:r>
          </w:p>
        </w:tc>
        <w:tc>
          <w:tcPr>
            <w:tcW w:w="2486" w:type="dxa"/>
            <w:vAlign w:val="center"/>
          </w:tcPr>
          <w:p w:rsidR="00A24B0B" w:rsidRDefault="00FA1187" w:rsidP="00AD1927">
            <w:pPr>
              <w:jc w:val="center"/>
            </w:pPr>
            <w:r w:rsidRPr="00FA1187">
              <w:rPr>
                <w:rFonts w:hint="eastAsia"/>
                <w:sz w:val="16"/>
                <w:szCs w:val="16"/>
              </w:rPr>
              <w:t>DPC</w:t>
            </w:r>
            <w:r w:rsidRPr="00FA1187">
              <w:rPr>
                <w:rFonts w:hint="eastAsia"/>
                <w:sz w:val="16"/>
                <w:szCs w:val="16"/>
              </w:rPr>
              <w:t xml:space="preserve">対象病院　・　</w:t>
            </w:r>
            <w:r w:rsidR="00AD1927">
              <w:rPr>
                <w:rFonts w:hint="eastAsia"/>
                <w:sz w:val="16"/>
                <w:szCs w:val="16"/>
              </w:rPr>
              <w:t>対象外</w:t>
            </w:r>
          </w:p>
        </w:tc>
        <w:tc>
          <w:tcPr>
            <w:tcW w:w="2486" w:type="dxa"/>
            <w:vAlign w:val="center"/>
          </w:tcPr>
          <w:p w:rsidR="00A24B0B" w:rsidRDefault="00FA1187" w:rsidP="00AD1927">
            <w:pPr>
              <w:jc w:val="center"/>
            </w:pPr>
            <w:r w:rsidRPr="00FA1187">
              <w:rPr>
                <w:rFonts w:hint="eastAsia"/>
                <w:sz w:val="16"/>
                <w:szCs w:val="16"/>
              </w:rPr>
              <w:t>DPC</w:t>
            </w:r>
            <w:r w:rsidRPr="00FA1187">
              <w:rPr>
                <w:rFonts w:hint="eastAsia"/>
                <w:sz w:val="16"/>
                <w:szCs w:val="16"/>
              </w:rPr>
              <w:t xml:space="preserve">対象病院　・　</w:t>
            </w:r>
            <w:r w:rsidR="00AD1927">
              <w:rPr>
                <w:rFonts w:hint="eastAsia"/>
                <w:sz w:val="16"/>
                <w:szCs w:val="16"/>
              </w:rPr>
              <w:t>対象外</w:t>
            </w:r>
          </w:p>
        </w:tc>
      </w:tr>
    </w:tbl>
    <w:p w:rsidR="00A24B0B" w:rsidRDefault="00A24B0B"/>
    <w:p w:rsidR="00A24B0B" w:rsidRDefault="00A24B0B">
      <w:r>
        <w:rPr>
          <w:rFonts w:hint="eastAsia"/>
        </w:rPr>
        <w:t>【記入要領】</w:t>
      </w:r>
    </w:p>
    <w:p w:rsidR="00A24B0B" w:rsidRDefault="00A24B0B">
      <w:r>
        <w:rPr>
          <w:rFonts w:hint="eastAsia"/>
        </w:rPr>
        <w:t>１　受託実績の対象となる契約</w:t>
      </w:r>
    </w:p>
    <w:p w:rsidR="00A24B0B" w:rsidRDefault="00A24B0B">
      <w:r>
        <w:rPr>
          <w:rFonts w:hint="eastAsia"/>
        </w:rPr>
        <w:t xml:space="preserve">　⑴　平成２８年度又は平成２９年度に履行が完了した契約で履行期間が１２か月以上のもの。</w:t>
      </w:r>
    </w:p>
    <w:p w:rsidR="00A24B0B" w:rsidRDefault="00A24B0B">
      <w:r>
        <w:rPr>
          <w:rFonts w:hint="eastAsia"/>
        </w:rPr>
        <w:t xml:space="preserve">　⑵　平成３０年度に履行中の契約で平成３０年１１月以前の履行期間が１２か月以上のもの。</w:t>
      </w:r>
    </w:p>
    <w:p w:rsidR="00A24B0B" w:rsidRDefault="00A24B0B">
      <w:r>
        <w:rPr>
          <w:rFonts w:hint="eastAsia"/>
        </w:rPr>
        <w:t xml:space="preserve">　</w:t>
      </w:r>
      <w:r w:rsidR="00B427E1">
        <w:rPr>
          <w:rFonts w:hint="eastAsia"/>
        </w:rPr>
        <w:t>⑶　官庁実績、民間実績を問わない。</w:t>
      </w:r>
    </w:p>
    <w:p w:rsidR="00B427E1" w:rsidRDefault="00B427E1">
      <w:r>
        <w:rPr>
          <w:rFonts w:hint="eastAsia"/>
        </w:rPr>
        <w:t xml:space="preserve">　⑷　３病院施設とし、病床数が多い順に記載すること。</w:t>
      </w:r>
    </w:p>
    <w:p w:rsidR="00A24B0B" w:rsidRDefault="00A24B0B">
      <w:r>
        <w:rPr>
          <w:rFonts w:hint="eastAsia"/>
        </w:rPr>
        <w:t xml:space="preserve">２　</w:t>
      </w:r>
      <w:r w:rsidR="00B427E1">
        <w:rPr>
          <w:rFonts w:hint="eastAsia"/>
        </w:rPr>
        <w:t>病床数は平成３０年４月１日時点とすること。</w:t>
      </w:r>
    </w:p>
    <w:p w:rsidR="00B427E1" w:rsidRDefault="00B427E1">
      <w:r>
        <w:rPr>
          <w:rFonts w:hint="eastAsia"/>
        </w:rPr>
        <w:t>３　契約金額</w:t>
      </w:r>
    </w:p>
    <w:p w:rsidR="00B427E1" w:rsidRDefault="00B427E1">
      <w:r>
        <w:rPr>
          <w:rFonts w:hint="eastAsia"/>
        </w:rPr>
        <w:t xml:space="preserve">　⑴　履行期間が１２か月以上の場合は、直近１２か月分の金額を</w:t>
      </w:r>
      <w:r w:rsidR="00A469C2">
        <w:rPr>
          <w:rFonts w:hint="eastAsia"/>
        </w:rPr>
        <w:t>記載すること。</w:t>
      </w:r>
    </w:p>
    <w:p w:rsidR="00A469C2" w:rsidRDefault="00A469C2">
      <w:r>
        <w:rPr>
          <w:rFonts w:hint="eastAsia"/>
        </w:rPr>
        <w:t xml:space="preserve">　⑵　消費税及び地方消費税相当額を除いた金額で記載すること。</w:t>
      </w:r>
    </w:p>
    <w:p w:rsidR="00A469C2" w:rsidRDefault="00A469C2" w:rsidP="00A469C2">
      <w:pPr>
        <w:ind w:left="210" w:hangingChars="100" w:hanging="210"/>
      </w:pPr>
      <w:r>
        <w:rPr>
          <w:rFonts w:hint="eastAsia"/>
        </w:rPr>
        <w:t>４　電子カルテ及び富士通製医事システムについて、受託</w:t>
      </w:r>
      <w:r w:rsidR="00FA1187">
        <w:rPr>
          <w:rFonts w:hint="eastAsia"/>
        </w:rPr>
        <w:t>期間</w:t>
      </w:r>
      <w:r>
        <w:rPr>
          <w:rFonts w:hint="eastAsia"/>
        </w:rPr>
        <w:t>の途中から使用を開始しているときは、開始年月を記入すること。</w:t>
      </w:r>
    </w:p>
    <w:p w:rsidR="00A469C2" w:rsidRDefault="00A469C2" w:rsidP="00A469C2">
      <w:pPr>
        <w:ind w:left="210" w:hangingChars="100" w:hanging="210"/>
      </w:pPr>
      <w:r>
        <w:rPr>
          <w:rFonts w:hint="eastAsia"/>
        </w:rPr>
        <w:t>５　同一病院施設の医事業務において複数の契約をしているものは、その内容が分かるように記載すること。（本件の基本仕様書で定めている業務に限る。）</w:t>
      </w:r>
    </w:p>
    <w:sectPr w:rsidR="00A469C2" w:rsidSect="00A469C2">
      <w:foot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01" w:rsidRDefault="00BD2201" w:rsidP="00A469C2">
      <w:r>
        <w:separator/>
      </w:r>
    </w:p>
  </w:endnote>
  <w:endnote w:type="continuationSeparator" w:id="0">
    <w:p w:rsidR="00BD2201" w:rsidRDefault="00BD2201" w:rsidP="00A4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C2" w:rsidRDefault="00A469C2">
    <w:pPr>
      <w:pStyle w:val="a8"/>
      <w:rPr>
        <w:sz w:val="16"/>
        <w:szCs w:val="16"/>
      </w:rPr>
    </w:pPr>
  </w:p>
  <w:p w:rsidR="00A469C2" w:rsidRDefault="00A469C2">
    <w:pPr>
      <w:pStyle w:val="a8"/>
      <w:rPr>
        <w:sz w:val="16"/>
        <w:szCs w:val="16"/>
      </w:rPr>
    </w:pPr>
  </w:p>
  <w:p w:rsidR="00A469C2" w:rsidRPr="00A469C2" w:rsidRDefault="00A469C2">
    <w:pPr>
      <w:pStyle w:val="a8"/>
      <w:rPr>
        <w:sz w:val="16"/>
        <w:szCs w:val="16"/>
      </w:rPr>
    </w:pPr>
    <w:r w:rsidRPr="00A469C2">
      <w:rPr>
        <w:rFonts w:hint="eastAsia"/>
        <w:sz w:val="16"/>
        <w:szCs w:val="16"/>
      </w:rPr>
      <w:t>注　指定様式（</w:t>
    </w:r>
    <w:r w:rsidRPr="00A469C2">
      <w:rPr>
        <w:rFonts w:hint="eastAsia"/>
        <w:sz w:val="16"/>
        <w:szCs w:val="16"/>
      </w:rPr>
      <w:t>A4</w:t>
    </w:r>
    <w:r w:rsidRPr="00A469C2">
      <w:rPr>
        <w:rFonts w:hint="eastAsia"/>
        <w:sz w:val="16"/>
        <w:szCs w:val="16"/>
      </w:rPr>
      <w:t>判縦長横書き）に記載し、不足の場合は、ページを増やし追加すること。（全部で</w:t>
    </w:r>
    <w:r w:rsidRPr="00A469C2">
      <w:rPr>
        <w:rFonts w:hint="eastAsia"/>
        <w:sz w:val="16"/>
        <w:szCs w:val="16"/>
      </w:rPr>
      <w:t>2</w:t>
    </w:r>
    <w:r w:rsidRPr="00A469C2">
      <w:rPr>
        <w:rFonts w:hint="eastAsia"/>
        <w:sz w:val="16"/>
        <w:szCs w:val="16"/>
      </w:rPr>
      <w:t>枚以内）</w:t>
    </w:r>
  </w:p>
  <w:p w:rsidR="00A469C2" w:rsidRDefault="00A469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01" w:rsidRDefault="00BD2201" w:rsidP="00A469C2">
      <w:r>
        <w:separator/>
      </w:r>
    </w:p>
  </w:footnote>
  <w:footnote w:type="continuationSeparator" w:id="0">
    <w:p w:rsidR="00BD2201" w:rsidRDefault="00BD2201" w:rsidP="00A4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0B"/>
    <w:rsid w:val="000454A7"/>
    <w:rsid w:val="001A3A85"/>
    <w:rsid w:val="00331515"/>
    <w:rsid w:val="004053AC"/>
    <w:rsid w:val="005D64E0"/>
    <w:rsid w:val="00864714"/>
    <w:rsid w:val="00895BF1"/>
    <w:rsid w:val="00A24B0B"/>
    <w:rsid w:val="00A469C2"/>
    <w:rsid w:val="00AD1927"/>
    <w:rsid w:val="00B427E1"/>
    <w:rsid w:val="00BD2201"/>
    <w:rsid w:val="00D22EAC"/>
    <w:rsid w:val="00D46172"/>
    <w:rsid w:val="00DB0E1C"/>
    <w:rsid w:val="00FA1187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table" w:styleId="a5">
    <w:name w:val="Table Grid"/>
    <w:basedOn w:val="a1"/>
    <w:uiPriority w:val="59"/>
    <w:rsid w:val="00A2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6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9C2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A4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9C2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6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9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table" w:styleId="a5">
    <w:name w:val="Table Grid"/>
    <w:basedOn w:val="a1"/>
    <w:uiPriority w:val="59"/>
    <w:rsid w:val="00A2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6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9C2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A4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9C2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6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HC20110528</dc:creator>
  <cp:lastModifiedBy>HC20110528</cp:lastModifiedBy>
  <cp:revision>2</cp:revision>
  <dcterms:created xsi:type="dcterms:W3CDTF">2018-12-05T00:05:00Z</dcterms:created>
  <dcterms:modified xsi:type="dcterms:W3CDTF">2018-12-05T00:05:00Z</dcterms:modified>
</cp:coreProperties>
</file>